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ED42E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  <w:bookmarkStart w:id="0" w:name="_Hlk169249030"/>
      <w:bookmarkStart w:id="1" w:name="_Hlk169264805"/>
      <w:bookmarkStart w:id="2" w:name="_Hlk169787237"/>
      <w:bookmarkStart w:id="3" w:name="_Hlk160446197"/>
    </w:p>
    <w:p w14:paraId="614EC64B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261A266E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5441151D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5FD3DA7E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3AE75EA3" w14:textId="77777777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4" w:name="_Toc201309294"/>
      <w:bookmarkStart w:id="5" w:name="_Hlk210290788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4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</w:p>
    <w:p w14:paraId="59266F60" w14:textId="77777777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328B9FC0" w14:textId="77777777" w:rsidR="00112268" w:rsidRPr="00345621" w:rsidRDefault="00112268" w:rsidP="00345621">
      <w:pPr>
        <w:spacing w:line="288" w:lineRule="auto"/>
        <w:jc w:val="center"/>
        <w:rPr>
          <w:rFonts w:ascii="AOK Buenos Aires SemiBold" w:hAnsi="AOK Buenos Aires SemiBold" w:cs="Arial"/>
          <w:color w:val="50EB5D"/>
          <w:sz w:val="36"/>
          <w:szCs w:val="36"/>
        </w:rPr>
      </w:pPr>
      <w:r w:rsidRPr="00345621">
        <w:rPr>
          <w:rFonts w:ascii="AOK Buenos Aires SemiBold" w:eastAsia="AOK Buenos Aires Text" w:hAnsi="AOK Buenos Aires SemiBold" w:cs="Arial"/>
          <w:color w:val="50EB5D"/>
          <w:kern w:val="8"/>
          <w:sz w:val="36"/>
          <w:szCs w:val="36"/>
          <w:lang w:eastAsia="en-US"/>
        </w:rPr>
        <w:t>AOK HR-IT-Master</w:t>
      </w:r>
    </w:p>
    <w:p w14:paraId="317C557A" w14:textId="77777777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715F03DC" w14:textId="77777777" w:rsidR="006B7C71" w:rsidRPr="00345621" w:rsidRDefault="006B7C71" w:rsidP="00345621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6" w:name="_Toc201309295"/>
      <w:bookmarkStart w:id="7" w:name="_Hlk209168642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„</w:t>
      </w:r>
      <w:r w:rsidR="00112268" w:rsidRPr="00345621">
        <w:rPr>
          <w:rFonts w:ascii="AOK Buenos Aires SemiBold" w:hAnsi="AOK Buenos Aires SemiBold" w:cs="Arial"/>
          <w:color w:val="005E3F"/>
          <w:sz w:val="36"/>
          <w:szCs w:val="36"/>
        </w:rPr>
        <w:t xml:space="preserve">Los 1: Konsolidierung und Implementierung der </w:t>
      </w:r>
    </w:p>
    <w:p w14:paraId="09E8032A" w14:textId="7FB58291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proofErr w:type="gramStart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HR Core</w:t>
      </w:r>
      <w:proofErr w:type="gramEnd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-Prozesse in einer hybriden</w:t>
      </w:r>
    </w:p>
    <w:p w14:paraId="24CE0D91" w14:textId="1FB2BE50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SAP SuccessFactors- und H4S4-Lösung</w:t>
      </w:r>
      <w:bookmarkEnd w:id="6"/>
      <w:r w:rsidR="006B7C71" w:rsidRPr="00345621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7"/>
    <w:p w14:paraId="0FEB4D12" w14:textId="77777777" w:rsidR="00112268" w:rsidRPr="00345621" w:rsidRDefault="00112268" w:rsidP="00345621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bookmarkEnd w:id="0"/>
    <w:bookmarkEnd w:id="5"/>
    <w:p w14:paraId="27FF6C34" w14:textId="4564A211" w:rsidR="00554E00" w:rsidRDefault="00554E00" w:rsidP="00345621">
      <w:pPr>
        <w:spacing w:line="288" w:lineRule="auto"/>
        <w:ind w:left="2268" w:hanging="2268"/>
        <w:jc w:val="both"/>
        <w:rPr>
          <w:rFonts w:ascii="AOK Buenos Aires SemiBold" w:hAnsi="AOK Buenos Aires SemiBold" w:cs="Arial"/>
          <w:color w:val="000000"/>
          <w:sz w:val="36"/>
          <w:szCs w:val="36"/>
        </w:rPr>
      </w:pPr>
      <w:r w:rsidRPr="00345621">
        <w:rPr>
          <w:rFonts w:ascii="AOK Buenos Aires SemiBold" w:hAnsi="AOK Buenos Aires SemiBold" w:cs="Arial"/>
          <w:color w:val="000000"/>
          <w:sz w:val="36"/>
          <w:szCs w:val="36"/>
        </w:rPr>
        <w:t>Anlage B9 - Zusätzliche Angaben des Bieters</w:t>
      </w:r>
      <w:r w:rsidR="006B7C71" w:rsidRPr="00345621">
        <w:rPr>
          <w:rFonts w:ascii="AOK Buenos Aires SemiBold" w:hAnsi="AOK Buenos Aires SemiBold" w:cs="Arial"/>
          <w:color w:val="000000"/>
          <w:sz w:val="36"/>
          <w:szCs w:val="36"/>
        </w:rPr>
        <w:t xml:space="preserve"> </w:t>
      </w:r>
      <w:r w:rsidRPr="00345621">
        <w:rPr>
          <w:rFonts w:ascii="AOK Buenos Aires SemiBold" w:hAnsi="AOK Buenos Aires SemiBold" w:cs="Arial"/>
          <w:color w:val="000000"/>
          <w:sz w:val="36"/>
          <w:szCs w:val="36"/>
        </w:rPr>
        <w:t>/</w:t>
      </w:r>
      <w:r w:rsidR="006B7C71" w:rsidRPr="00345621">
        <w:rPr>
          <w:rFonts w:ascii="AOK Buenos Aires SemiBold" w:hAnsi="AOK Buenos Aires SemiBold" w:cs="Arial"/>
          <w:color w:val="000000"/>
          <w:sz w:val="36"/>
          <w:szCs w:val="36"/>
        </w:rPr>
        <w:t xml:space="preserve"> </w:t>
      </w:r>
      <w:r w:rsidRPr="00345621">
        <w:rPr>
          <w:rFonts w:ascii="AOK Buenos Aires SemiBold" w:hAnsi="AOK Buenos Aires SemiBold" w:cs="Arial"/>
          <w:color w:val="000000"/>
          <w:sz w:val="36"/>
          <w:szCs w:val="36"/>
        </w:rPr>
        <w:t>der Mitglieder der Bietergemeinschaft</w:t>
      </w:r>
      <w:r w:rsidR="006B7C71" w:rsidRPr="00345621">
        <w:rPr>
          <w:rFonts w:ascii="AOK Buenos Aires SemiBold" w:hAnsi="AOK Buenos Aires SemiBold" w:cs="Arial"/>
          <w:color w:val="000000"/>
          <w:sz w:val="36"/>
          <w:szCs w:val="36"/>
        </w:rPr>
        <w:t>“</w:t>
      </w:r>
    </w:p>
    <w:p w14:paraId="40AA452F" w14:textId="77777777" w:rsidR="00345621" w:rsidRPr="00345621" w:rsidRDefault="00345621" w:rsidP="00345621">
      <w:pPr>
        <w:spacing w:line="288" w:lineRule="auto"/>
        <w:ind w:left="1843" w:hanging="1843"/>
        <w:jc w:val="both"/>
        <w:rPr>
          <w:rFonts w:ascii="AOK Buenos Aires SemiBold" w:hAnsi="AOK Buenos Aires SemiBold" w:cs="Arial"/>
          <w:color w:val="000000"/>
          <w:sz w:val="36"/>
          <w:szCs w:val="36"/>
        </w:rPr>
      </w:pPr>
    </w:p>
    <w:p w14:paraId="6623A665" w14:textId="71BA45BB" w:rsidR="00E3769B" w:rsidRPr="00345621" w:rsidRDefault="00554E00" w:rsidP="006B7C71">
      <w:pPr>
        <w:spacing w:line="312" w:lineRule="auto"/>
        <w:jc w:val="center"/>
        <w:rPr>
          <w:rFonts w:ascii="AOK Buenos Aires" w:hAnsi="AOK Buenos Aires" w:cs="Arial"/>
          <w:b/>
          <w:color w:val="000000"/>
          <w:sz w:val="32"/>
          <w:szCs w:val="32"/>
          <w:lang w:eastAsia="en-US"/>
        </w:rPr>
      </w:pPr>
      <w:bookmarkStart w:id="8" w:name="_Hlk169788676"/>
      <w:bookmarkEnd w:id="1"/>
      <w:r w:rsidRPr="00345621">
        <w:rPr>
          <w:rFonts w:ascii="AOK Buenos Aires" w:hAnsi="AOK Buenos Aires" w:cs="Arial"/>
          <w:color w:val="000000"/>
          <w:sz w:val="28"/>
          <w:szCs w:val="28"/>
        </w:rPr>
        <w:t>(vom Bieter einzureichen)</w:t>
      </w:r>
      <w:bookmarkEnd w:id="2"/>
      <w:bookmarkEnd w:id="8"/>
    </w:p>
    <w:bookmarkEnd w:id="3"/>
    <w:p w14:paraId="5FFA0E0F" w14:textId="1212133E" w:rsidR="00E3769B" w:rsidRPr="00E3769B" w:rsidRDefault="00E3769B" w:rsidP="00554E00">
      <w:pPr>
        <w:rPr>
          <w:rFonts w:cs="Arial"/>
          <w:sz w:val="28"/>
          <w:szCs w:val="28"/>
        </w:rPr>
      </w:pPr>
      <w:r w:rsidRPr="00E3769B">
        <w:rPr>
          <w:rFonts w:cs="Arial"/>
          <w:b/>
          <w:sz w:val="28"/>
          <w:szCs w:val="28"/>
        </w:rPr>
        <w:br w:type="page"/>
      </w:r>
    </w:p>
    <w:p w14:paraId="06764D4A" w14:textId="77777777" w:rsidR="00E3769B" w:rsidRDefault="00E3769B" w:rsidP="00AE3C79">
      <w:pPr>
        <w:rPr>
          <w:b/>
          <w:bCs/>
        </w:rPr>
      </w:pPr>
      <w:bookmarkStart w:id="9" w:name="_Hlk160615964"/>
    </w:p>
    <w:p w14:paraId="3189D461" w14:textId="703D9B28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1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10"/>
    </w:p>
    <w:bookmarkEnd w:id="9"/>
    <w:p w14:paraId="0FA54942" w14:textId="77777777" w:rsidR="00DF4CF5" w:rsidRDefault="00DF4CF5" w:rsidP="00AE3C79">
      <w:pPr>
        <w:rPr>
          <w:b/>
          <w:bCs/>
        </w:rPr>
      </w:pPr>
    </w:p>
    <w:p w14:paraId="52F82F69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1"/>
    </w:p>
    <w:p w14:paraId="163F9F19" w14:textId="77777777" w:rsidR="00AE3C79" w:rsidRDefault="00AE3C79" w:rsidP="00AE3C79"/>
    <w:p w14:paraId="21C72E4B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7147AD2A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12" w:name="_Hlk153828499"/>
      <w:r w:rsidR="00A601E7">
        <w:t>Zu diesem Zweck werden die nachfolgenden Angaben erhoben.</w:t>
      </w:r>
    </w:p>
    <w:bookmarkEnd w:id="12"/>
    <w:p w14:paraId="65CB0DC1" w14:textId="77777777" w:rsidR="002E319B" w:rsidRDefault="002E319B" w:rsidP="00AE3C79"/>
    <w:p w14:paraId="39DB9BBA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38F1F6A7" w14:textId="77777777" w:rsidR="00A05E88" w:rsidRPr="002E319B" w:rsidRDefault="00A05E88" w:rsidP="00AE3C79">
      <w:pPr>
        <w:rPr>
          <w:b/>
          <w:bCs/>
          <w:u w:val="single"/>
        </w:rPr>
      </w:pPr>
    </w:p>
    <w:p w14:paraId="35903478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7839A43A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565E2D98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7608090A" w14:textId="361C4DF0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</w:t>
      </w:r>
      <w:r w:rsidR="00DA772D">
        <w:rPr>
          <w:rFonts w:cs="Arial"/>
          <w:szCs w:val="22"/>
        </w:rPr>
        <w:t>s</w:t>
      </w:r>
      <w:r w:rsidR="00AE3C79">
        <w:rPr>
          <w:rFonts w:cs="Arial"/>
          <w:szCs w:val="22"/>
        </w:rPr>
        <w:t xml:space="preserve"> Unternehmen </w:t>
      </w:r>
    </w:p>
    <w:p w14:paraId="2D4FC942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38"/>
      <w:r w:rsidR="00AE3C79"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13"/>
      <w:r w:rsidR="00AE3C79">
        <w:rPr>
          <w:rFonts w:cs="Arial"/>
          <w:szCs w:val="22"/>
        </w:rPr>
        <w:t xml:space="preserve"> ausländisches Unternehmen </w:t>
      </w:r>
    </w:p>
    <w:p w14:paraId="68E8AFEE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41B23E30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Anschrift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AE3C79" w14:paraId="224DF012" w14:textId="77777777" w:rsidTr="000A57CF">
        <w:tc>
          <w:tcPr>
            <w:tcW w:w="2926" w:type="dxa"/>
          </w:tcPr>
          <w:p w14:paraId="6E089386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5A105E95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</w:p>
        </w:tc>
        <w:tc>
          <w:tcPr>
            <w:tcW w:w="2926" w:type="dxa"/>
          </w:tcPr>
          <w:p w14:paraId="41097157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AE3C79" w14:paraId="53CF44EC" w14:textId="77777777" w:rsidTr="000A57CF">
        <w:tc>
          <w:tcPr>
            <w:tcW w:w="2926" w:type="dxa"/>
          </w:tcPr>
          <w:p w14:paraId="22FFB7BC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4"/>
          </w:p>
        </w:tc>
        <w:tc>
          <w:tcPr>
            <w:tcW w:w="2926" w:type="dxa"/>
          </w:tcPr>
          <w:p w14:paraId="47386EEE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5" w:name="Text8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5"/>
          </w:p>
        </w:tc>
        <w:tc>
          <w:tcPr>
            <w:tcW w:w="2926" w:type="dxa"/>
          </w:tcPr>
          <w:p w14:paraId="5B046CD0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6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6"/>
          </w:p>
        </w:tc>
      </w:tr>
      <w:tr w:rsidR="00AE3C79" w14:paraId="2FC0AF22" w14:textId="77777777" w:rsidTr="000A57CF">
        <w:tc>
          <w:tcPr>
            <w:tcW w:w="2926" w:type="dxa"/>
          </w:tcPr>
          <w:p w14:paraId="5193F803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7"/>
          </w:p>
        </w:tc>
        <w:tc>
          <w:tcPr>
            <w:tcW w:w="2926" w:type="dxa"/>
          </w:tcPr>
          <w:p w14:paraId="349E629B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3B39B424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8"/>
          </w:p>
        </w:tc>
      </w:tr>
      <w:tr w:rsidR="000A57CF" w14:paraId="316EFEB3" w14:textId="77777777" w:rsidTr="000A57CF">
        <w:tc>
          <w:tcPr>
            <w:tcW w:w="2926" w:type="dxa"/>
          </w:tcPr>
          <w:p w14:paraId="0E0B6DF7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67866290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2980133E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A57CF" w14:paraId="1B80D344" w14:textId="77777777" w:rsidTr="000A57CF">
        <w:tc>
          <w:tcPr>
            <w:tcW w:w="2926" w:type="dxa"/>
          </w:tcPr>
          <w:p w14:paraId="0A2DF651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204F3A60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1A7F2A27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AE3C79" w14:paraId="5778AE27" w14:textId="77777777" w:rsidTr="000A57CF">
        <w:tc>
          <w:tcPr>
            <w:tcW w:w="2926" w:type="dxa"/>
          </w:tcPr>
          <w:p w14:paraId="38359AEA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9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9"/>
          </w:p>
        </w:tc>
        <w:tc>
          <w:tcPr>
            <w:tcW w:w="2926" w:type="dxa"/>
          </w:tcPr>
          <w:p w14:paraId="7B84DA39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20"/>
          </w:p>
        </w:tc>
        <w:tc>
          <w:tcPr>
            <w:tcW w:w="2926" w:type="dxa"/>
          </w:tcPr>
          <w:p w14:paraId="32B4A708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1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21"/>
          </w:p>
        </w:tc>
      </w:tr>
    </w:tbl>
    <w:p w14:paraId="4BBDFC9D" w14:textId="05CE05FB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</w:t>
      </w:r>
      <w:r w:rsidR="00DD467E">
        <w:rPr>
          <w:rFonts w:cs="Arial"/>
          <w:szCs w:val="22"/>
        </w:rPr>
        <w:t xml:space="preserve">in der beigefügten </w:t>
      </w:r>
      <w:r w:rsidR="000A57CF">
        <w:rPr>
          <w:rFonts w:cs="Arial"/>
          <w:szCs w:val="22"/>
        </w:rPr>
        <w:t>Anlage</w:t>
      </w:r>
      <w:r w:rsidR="00DD467E">
        <w:rPr>
          <w:rFonts w:cs="Arial"/>
          <w:szCs w:val="22"/>
        </w:rPr>
        <w:t>aufgeführt.</w:t>
      </w:r>
      <w:r w:rsidR="00AE3C79">
        <w:rPr>
          <w:rFonts w:cs="Arial"/>
          <w:szCs w:val="22"/>
        </w:rPr>
        <w:t xml:space="preserve">  </w:t>
      </w:r>
    </w:p>
    <w:p w14:paraId="5290E2D5" w14:textId="1D046A2B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1B5AF061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lastRenderedPageBreak/>
        <w:br w:type="page"/>
      </w:r>
    </w:p>
    <w:p w14:paraId="0AC47B67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2EBEE0CE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6BC31620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3634BAEB" w14:textId="6C77F151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</w:t>
      </w:r>
      <w:r w:rsidR="00DA772D">
        <w:rPr>
          <w:rFonts w:cs="Arial"/>
          <w:szCs w:val="22"/>
        </w:rPr>
        <w:t>s</w:t>
      </w:r>
      <w:r w:rsidRPr="00AD21B9">
        <w:rPr>
          <w:rFonts w:cs="Arial"/>
          <w:szCs w:val="22"/>
        </w:rPr>
        <w:t xml:space="preserve"> Unternehmen: bis 49 Beschäftigte und bis 10 Millionen Euro Umsatz und kein Kleinstunternehmen</w:t>
      </w:r>
    </w:p>
    <w:p w14:paraId="1FF3956D" w14:textId="788AB4E0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</w:t>
      </w:r>
      <w:r w:rsidR="00DA772D">
        <w:rPr>
          <w:rFonts w:cs="Arial"/>
          <w:szCs w:val="22"/>
        </w:rPr>
        <w:t>s</w:t>
      </w:r>
      <w:r w:rsidRPr="00AD21B9">
        <w:rPr>
          <w:rFonts w:cs="Arial"/>
          <w:szCs w:val="22"/>
        </w:rPr>
        <w:t xml:space="preserve"> Unternehmen: bis 249 Beschäftigte und bis 50 Millionen Euro Umsatz und kein kleines Unternehmen</w:t>
      </w:r>
    </w:p>
    <w:p w14:paraId="5EB83815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41480">
        <w:rPr>
          <w:rFonts w:cs="Arial"/>
          <w:szCs w:val="22"/>
        </w:rPr>
      </w:r>
      <w:r w:rsidR="00541480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5C4C7464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7C19F658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0B0C7BE4" w14:textId="77777777" w:rsidR="005451BE" w:rsidRDefault="005451BE"/>
    <w:p w14:paraId="78F99F49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 w:rsidSect="00E3769B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682A" w14:textId="77777777" w:rsidR="007922FB" w:rsidRDefault="007922FB" w:rsidP="003711B2">
      <w:r>
        <w:separator/>
      </w:r>
    </w:p>
  </w:endnote>
  <w:endnote w:type="continuationSeparator" w:id="0">
    <w:p w14:paraId="5D828806" w14:textId="77777777" w:rsidR="007922FB" w:rsidRDefault="007922FB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9EA0" w14:textId="77777777" w:rsidR="00DD66C1" w:rsidRPr="00DD66C1" w:rsidRDefault="00DD66C1" w:rsidP="00DD66C1">
    <w:pPr>
      <w:pStyle w:val="Fuzeile"/>
      <w:jc w:val="right"/>
      <w:rPr>
        <w:rFonts w:cs="Arial"/>
        <w:sz w:val="18"/>
        <w:szCs w:val="18"/>
      </w:rPr>
    </w:pPr>
    <w:r w:rsidRPr="00DD66C1">
      <w:rPr>
        <w:rFonts w:cs="Arial"/>
        <w:sz w:val="18"/>
        <w:szCs w:val="18"/>
      </w:rPr>
      <w:t xml:space="preserve">Seite </w:t>
    </w:r>
    <w:r w:rsidRPr="00DD66C1">
      <w:rPr>
        <w:rFonts w:cs="Arial"/>
        <w:bCs/>
        <w:sz w:val="18"/>
        <w:szCs w:val="18"/>
      </w:rPr>
      <w:fldChar w:fldCharType="begin"/>
    </w:r>
    <w:r w:rsidRPr="00DD66C1">
      <w:rPr>
        <w:rFonts w:cs="Arial"/>
        <w:bCs/>
        <w:sz w:val="18"/>
        <w:szCs w:val="18"/>
      </w:rPr>
      <w:instrText>PAGE  \* Arabic  \* MERGEFORMAT</w:instrText>
    </w:r>
    <w:r w:rsidRPr="00DD66C1">
      <w:rPr>
        <w:rFonts w:cs="Arial"/>
        <w:bCs/>
        <w:sz w:val="18"/>
        <w:szCs w:val="18"/>
      </w:rPr>
      <w:fldChar w:fldCharType="separate"/>
    </w:r>
    <w:r w:rsidRPr="00DD66C1">
      <w:rPr>
        <w:rFonts w:cs="Arial"/>
        <w:bCs/>
        <w:sz w:val="18"/>
        <w:szCs w:val="18"/>
      </w:rPr>
      <w:t>2</w:t>
    </w:r>
    <w:r w:rsidRPr="00DD66C1">
      <w:rPr>
        <w:rFonts w:cs="Arial"/>
        <w:bCs/>
        <w:sz w:val="18"/>
        <w:szCs w:val="18"/>
      </w:rPr>
      <w:fldChar w:fldCharType="end"/>
    </w:r>
    <w:r w:rsidRPr="00DD66C1">
      <w:rPr>
        <w:rFonts w:cs="Arial"/>
        <w:sz w:val="18"/>
        <w:szCs w:val="18"/>
      </w:rPr>
      <w:t xml:space="preserve"> von </w:t>
    </w:r>
    <w:r w:rsidRPr="00DD66C1">
      <w:rPr>
        <w:rFonts w:cs="Arial"/>
        <w:bCs/>
        <w:sz w:val="18"/>
        <w:szCs w:val="18"/>
      </w:rPr>
      <w:fldChar w:fldCharType="begin"/>
    </w:r>
    <w:r w:rsidRPr="00DD66C1">
      <w:rPr>
        <w:rFonts w:cs="Arial"/>
        <w:bCs/>
        <w:sz w:val="18"/>
        <w:szCs w:val="18"/>
      </w:rPr>
      <w:instrText>NUMPAGES  \* Arabic  \* MERGEFORMAT</w:instrText>
    </w:r>
    <w:r w:rsidRPr="00DD66C1">
      <w:rPr>
        <w:rFonts w:cs="Arial"/>
        <w:bCs/>
        <w:sz w:val="18"/>
        <w:szCs w:val="18"/>
      </w:rPr>
      <w:fldChar w:fldCharType="separate"/>
    </w:r>
    <w:r w:rsidRPr="00DD66C1">
      <w:rPr>
        <w:rFonts w:cs="Arial"/>
        <w:bCs/>
        <w:sz w:val="18"/>
        <w:szCs w:val="18"/>
      </w:rPr>
      <w:t>4</w:t>
    </w:r>
    <w:r w:rsidRPr="00DD66C1">
      <w:rPr>
        <w:rFonts w:cs="Arial"/>
        <w:bCs/>
        <w:sz w:val="18"/>
        <w:szCs w:val="18"/>
      </w:rPr>
      <w:fldChar w:fldCharType="end"/>
    </w:r>
  </w:p>
  <w:p w14:paraId="3FBDCB05" w14:textId="77777777" w:rsidR="00DD66C1" w:rsidRDefault="00DD66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09BF9" w14:textId="77777777" w:rsidR="007922FB" w:rsidRDefault="007922FB" w:rsidP="003711B2">
      <w:r>
        <w:separator/>
      </w:r>
    </w:p>
  </w:footnote>
  <w:footnote w:type="continuationSeparator" w:id="0">
    <w:p w14:paraId="604CDE87" w14:textId="77777777" w:rsidR="007922FB" w:rsidRDefault="007922FB" w:rsidP="003711B2">
      <w:r>
        <w:continuationSeparator/>
      </w:r>
    </w:p>
  </w:footnote>
  <w:footnote w:id="1">
    <w:p w14:paraId="1C991CE5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6888" w14:textId="3E0C246B" w:rsidR="00112268" w:rsidRPr="00112268" w:rsidRDefault="00112268" w:rsidP="00112268">
    <w:pPr>
      <w:pStyle w:val="Fuzeile"/>
      <w:ind w:right="360"/>
      <w:jc w:val="center"/>
      <w:rPr>
        <w:noProof/>
        <w:sz w:val="18"/>
        <w:szCs w:val="18"/>
      </w:rPr>
    </w:pPr>
    <w:bookmarkStart w:id="22" w:name="_Hlk168993802"/>
    <w:r w:rsidRPr="00112268">
      <w:rPr>
        <w:noProof/>
        <w:sz w:val="18"/>
        <w:szCs w:val="18"/>
      </w:rPr>
      <w:t>Vergabeunterlagen zum Verhandlungsverfahren AOK HR-IT-Master</w:t>
    </w:r>
  </w:p>
  <w:p w14:paraId="4C63F768" w14:textId="77777777" w:rsidR="00112268" w:rsidRPr="00112268" w:rsidRDefault="00112268" w:rsidP="00112268">
    <w:pPr>
      <w:tabs>
        <w:tab w:val="center" w:pos="4536"/>
        <w:tab w:val="right" w:pos="9072"/>
      </w:tabs>
      <w:ind w:right="360"/>
      <w:jc w:val="center"/>
      <w:rPr>
        <w:noProof/>
        <w:sz w:val="18"/>
        <w:szCs w:val="18"/>
      </w:rPr>
    </w:pPr>
    <w:r w:rsidRPr="00112268">
      <w:rPr>
        <w:noProof/>
        <w:sz w:val="18"/>
        <w:szCs w:val="18"/>
      </w:rPr>
      <w:t>„</w:t>
    </w:r>
    <w:bookmarkStart w:id="23" w:name="_Hlk212540563"/>
    <w:r w:rsidRPr="00112268">
      <w:rPr>
        <w:noProof/>
        <w:sz w:val="18"/>
        <w:szCs w:val="18"/>
      </w:rPr>
      <w:t>Los 1: Konsolidierung und Implementierung der HR Core-Prozesse in einer hybriden</w:t>
    </w:r>
  </w:p>
  <w:p w14:paraId="32172DFE" w14:textId="77777777" w:rsidR="00112268" w:rsidRPr="006B7C71" w:rsidRDefault="00112268" w:rsidP="00112268">
    <w:pPr>
      <w:tabs>
        <w:tab w:val="center" w:pos="4536"/>
        <w:tab w:val="right" w:pos="9072"/>
      </w:tabs>
      <w:ind w:right="360"/>
      <w:jc w:val="center"/>
      <w:rPr>
        <w:noProof/>
        <w:sz w:val="18"/>
        <w:szCs w:val="18"/>
        <w:lang w:val="en-US"/>
      </w:rPr>
    </w:pPr>
    <w:r w:rsidRPr="006B7C71">
      <w:rPr>
        <w:noProof/>
        <w:sz w:val="18"/>
        <w:szCs w:val="18"/>
        <w:lang w:val="en-US"/>
      </w:rPr>
      <w:t>SAP SuccessFactors- und H4S4-Lösung</w:t>
    </w:r>
    <w:bookmarkEnd w:id="23"/>
    <w:r w:rsidRPr="006B7C71">
      <w:rPr>
        <w:noProof/>
        <w:sz w:val="18"/>
        <w:szCs w:val="18"/>
        <w:lang w:val="en-US"/>
      </w:rPr>
      <w:t>“</w:t>
    </w:r>
  </w:p>
  <w:p w14:paraId="7C350215" w14:textId="4A0EE19D" w:rsidR="00554E00" w:rsidRPr="00112268" w:rsidRDefault="00554E00" w:rsidP="00554E00">
    <w:pPr>
      <w:overflowPunct w:val="0"/>
      <w:autoSpaceDE w:val="0"/>
      <w:autoSpaceDN w:val="0"/>
      <w:adjustRightInd w:val="0"/>
      <w:jc w:val="center"/>
      <w:textAlignment w:val="baseline"/>
      <w:rPr>
        <w:rFonts w:cs="Arial"/>
        <w:b/>
        <w:bCs/>
        <w:spacing w:val="-1"/>
        <w:sz w:val="18"/>
        <w:szCs w:val="18"/>
      </w:rPr>
    </w:pPr>
    <w:r w:rsidRPr="00112268">
      <w:rPr>
        <w:rFonts w:cs="Arial"/>
        <w:b/>
        <w:bCs/>
        <w:spacing w:val="-1"/>
        <w:sz w:val="18"/>
        <w:szCs w:val="18"/>
      </w:rPr>
      <w:t>Anlage B9</w:t>
    </w:r>
    <w:r w:rsidR="00112268">
      <w:rPr>
        <w:rFonts w:cs="Arial"/>
        <w:b/>
        <w:bCs/>
        <w:spacing w:val="-1"/>
        <w:sz w:val="18"/>
        <w:szCs w:val="18"/>
      </w:rPr>
      <w:t>:</w:t>
    </w:r>
    <w:r w:rsidRPr="00112268">
      <w:rPr>
        <w:rFonts w:cs="Arial"/>
        <w:b/>
        <w:bCs/>
        <w:spacing w:val="-1"/>
        <w:sz w:val="18"/>
        <w:szCs w:val="18"/>
      </w:rPr>
      <w:t xml:space="preserve"> Zusätzliche Angaben des Bieters/der Mitglieder der Bietergemeinschaft</w:t>
    </w:r>
  </w:p>
  <w:bookmarkEnd w:id="22"/>
  <w:p w14:paraId="5E1E81DA" w14:textId="77777777" w:rsidR="003711B2" w:rsidRPr="00554E00" w:rsidRDefault="003711B2" w:rsidP="00554E0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9451677">
    <w:abstractNumId w:val="0"/>
  </w:num>
  <w:num w:numId="2" w16cid:durableId="124009924">
    <w:abstractNumId w:val="2"/>
  </w:num>
  <w:num w:numId="3" w16cid:durableId="1600023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M0NoeALxrb/bW7KWB0xK2EApYsglxkdCUffcTpp57MIhnICzHexKHkKUSoz6dhiV7+7XCjvYdWD9rC5jtnx5sQ==" w:salt="UEFuPJn83CiB0+S+pwr4ZA==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2FB"/>
    <w:rsid w:val="000A57CF"/>
    <w:rsid w:val="000F13BB"/>
    <w:rsid w:val="00112268"/>
    <w:rsid w:val="002E319B"/>
    <w:rsid w:val="00345621"/>
    <w:rsid w:val="003711B2"/>
    <w:rsid w:val="00404BF3"/>
    <w:rsid w:val="00461B55"/>
    <w:rsid w:val="00541480"/>
    <w:rsid w:val="005451BE"/>
    <w:rsid w:val="00554E00"/>
    <w:rsid w:val="006B7C71"/>
    <w:rsid w:val="00766AB9"/>
    <w:rsid w:val="007922FB"/>
    <w:rsid w:val="00816C9E"/>
    <w:rsid w:val="00863335"/>
    <w:rsid w:val="00A05E88"/>
    <w:rsid w:val="00A236C6"/>
    <w:rsid w:val="00A601E7"/>
    <w:rsid w:val="00AE3C79"/>
    <w:rsid w:val="00CF618F"/>
    <w:rsid w:val="00D65636"/>
    <w:rsid w:val="00DA772D"/>
    <w:rsid w:val="00DD467E"/>
    <w:rsid w:val="00DD66C1"/>
    <w:rsid w:val="00DF4CF5"/>
    <w:rsid w:val="00E3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1E46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  <w:style w:type="paragraph" w:styleId="berarbeitung">
    <w:name w:val="Revision"/>
    <w:hidden/>
    <w:uiPriority w:val="99"/>
    <w:semiHidden/>
    <w:rsid w:val="00DA772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 A l l e _ M a n d a t e ! 7 6 6 1 6 7 0 7 . 1 < / d o c u m e n t i d >  
     < s e n d e r i d > M K N < / s e n d e r i d >  
     < s e n d e r e m a i l > M A R C O . K O E N I G @ G L E I S S L U T Z . C O M < / s e n d e r e m a i l >  
     < l a s t m o d i f i e d > 2 0 2 5 - 1 1 - 0 3 T 1 0 : 5 7 : 0 0 . 0 0 0 0 0 0 0 + 0 1 : 0 0 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E85A95-754F-4740-812D-0D07BED87EF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2393</Characters>
  <Application>Microsoft Office Word</Application>
  <DocSecurity>0</DocSecurity>
  <Lines>62</Lines>
  <Paragraphs>35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2026-06-04T10:23:00Z</dcterms:created>
  <dcterms:modified xsi:type="dcterms:W3CDTF">2026-06-04T10:23:00Z</dcterms:modified>
</cp:coreProperties>
</file>